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A5B4" w14:textId="77777777" w:rsidR="00C87BF5" w:rsidRDefault="00000000">
      <w:pPr>
        <w:jc w:val="center"/>
        <w:rPr>
          <w:rFonts w:ascii="Liberation Serif" w:hAnsi="Liberation Serif" w:cs="Liberation Serif"/>
          <w:b/>
          <w:bCs/>
          <w:sz w:val="28"/>
          <w:szCs w:val="28"/>
        </w:rPr>
      </w:pPr>
      <w:r>
        <w:rPr>
          <w:noProof/>
        </w:rPr>
        <w:drawing>
          <wp:inline distT="0" distB="0" distL="0" distR="0" wp14:anchorId="5C91F9A1" wp14:editId="67228EDF">
            <wp:extent cx="4953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95300" cy="685800"/>
                    </a:xfrm>
                    <a:prstGeom prst="rect">
                      <a:avLst/>
                    </a:prstGeom>
                  </pic:spPr>
                </pic:pic>
              </a:graphicData>
            </a:graphic>
          </wp:inline>
        </w:drawing>
      </w:r>
    </w:p>
    <w:p w14:paraId="0447E68D" w14:textId="77777777" w:rsidR="00C87BF5" w:rsidRDefault="00C87BF5">
      <w:pPr>
        <w:jc w:val="center"/>
        <w:rPr>
          <w:rFonts w:ascii="Liberation Serif" w:hAnsi="Liberation Serif" w:cs="Liberation Serif"/>
          <w:b/>
          <w:bCs/>
          <w:sz w:val="28"/>
          <w:szCs w:val="28"/>
        </w:rPr>
      </w:pPr>
    </w:p>
    <w:p w14:paraId="556461F3" w14:textId="77777777" w:rsidR="00C87BF5" w:rsidRDefault="00000000">
      <w:pPr>
        <w:jc w:val="center"/>
        <w:rPr>
          <w:rFonts w:ascii="Liberation Serif" w:hAnsi="Liberation Serif" w:cs="Liberation Serif"/>
          <w:b/>
          <w:bCs/>
          <w:sz w:val="28"/>
          <w:szCs w:val="28"/>
        </w:rPr>
      </w:pPr>
      <w:r>
        <w:rPr>
          <w:rFonts w:ascii="Liberation Serif" w:hAnsi="Liberation Serif" w:cs="Liberation Serif"/>
          <w:b/>
          <w:bCs/>
          <w:sz w:val="28"/>
          <w:szCs w:val="28"/>
        </w:rPr>
        <w:t>РОССИЙСКАЯ ФЕДЕРАЦИЯ</w:t>
      </w:r>
    </w:p>
    <w:p w14:paraId="070E7FFF" w14:textId="77777777" w:rsidR="00C87BF5" w:rsidRDefault="00000000">
      <w:pPr>
        <w:jc w:val="center"/>
        <w:rPr>
          <w:rFonts w:ascii="Liberation Serif" w:hAnsi="Liberation Serif" w:cs="Liberation Serif"/>
          <w:b/>
          <w:bCs/>
          <w:sz w:val="28"/>
          <w:szCs w:val="28"/>
        </w:rPr>
      </w:pPr>
      <w:r>
        <w:rPr>
          <w:rFonts w:ascii="Liberation Serif" w:hAnsi="Liberation Serif" w:cs="Liberation Serif"/>
          <w:b/>
          <w:bCs/>
          <w:sz w:val="28"/>
          <w:szCs w:val="28"/>
        </w:rPr>
        <w:t>СВЕРДЛОВСКАЯ ОБЛАСТЬ</w:t>
      </w:r>
    </w:p>
    <w:p w14:paraId="52510F82" w14:textId="77777777" w:rsidR="00C87BF5" w:rsidRDefault="00000000">
      <w:pPr>
        <w:jc w:val="center"/>
        <w:rPr>
          <w:rFonts w:ascii="Liberation Serif" w:hAnsi="Liberation Serif" w:cs="Liberation Serif"/>
          <w:b/>
          <w:bCs/>
          <w:sz w:val="28"/>
          <w:szCs w:val="28"/>
        </w:rPr>
      </w:pPr>
      <w:r>
        <w:rPr>
          <w:rFonts w:ascii="Liberation Serif" w:hAnsi="Liberation Serif" w:cs="Liberation Serif"/>
          <w:b/>
          <w:bCs/>
          <w:sz w:val="28"/>
          <w:szCs w:val="28"/>
        </w:rPr>
        <w:t>ДУМА КАМЕНСКОГО ГОРОДСКОГО ОКРУГА</w:t>
      </w:r>
    </w:p>
    <w:p w14:paraId="0ACCDF12" w14:textId="77777777" w:rsidR="00C87BF5" w:rsidRDefault="00000000">
      <w:pPr>
        <w:pBdr>
          <w:bottom w:val="single" w:sz="12" w:space="1" w:color="000000"/>
        </w:pBdr>
        <w:jc w:val="center"/>
        <w:rPr>
          <w:rFonts w:ascii="Liberation Serif" w:hAnsi="Liberation Serif" w:cs="Liberation Serif"/>
          <w:b/>
          <w:bCs/>
          <w:sz w:val="28"/>
          <w:szCs w:val="28"/>
        </w:rPr>
      </w:pPr>
      <w:r>
        <w:rPr>
          <w:rFonts w:ascii="Liberation Serif" w:hAnsi="Liberation Serif" w:cs="Liberation Serif"/>
          <w:b/>
          <w:bCs/>
          <w:sz w:val="28"/>
          <w:szCs w:val="28"/>
        </w:rPr>
        <w:t>СЕДЬМОЙ СОЗЫВ</w:t>
      </w:r>
    </w:p>
    <w:p w14:paraId="70967E24" w14:textId="6BC10F7F" w:rsidR="00C87BF5" w:rsidRDefault="00EB18D5">
      <w:pPr>
        <w:jc w:val="center"/>
        <w:rPr>
          <w:rFonts w:ascii="Liberation Serif" w:hAnsi="Liberation Serif" w:cs="Liberation Serif"/>
          <w:i/>
          <w:iCs/>
          <w:sz w:val="28"/>
          <w:szCs w:val="28"/>
        </w:rPr>
      </w:pPr>
      <w:r>
        <w:rPr>
          <w:rFonts w:ascii="Liberation Serif" w:hAnsi="Liberation Serif" w:cs="Liberation Serif"/>
          <w:i/>
          <w:iCs/>
          <w:sz w:val="28"/>
          <w:szCs w:val="28"/>
        </w:rPr>
        <w:t xml:space="preserve">Двадцать шестое заседание </w:t>
      </w:r>
    </w:p>
    <w:p w14:paraId="58722BA7" w14:textId="77777777" w:rsidR="00C87BF5" w:rsidRDefault="00C87BF5">
      <w:pPr>
        <w:jc w:val="center"/>
        <w:rPr>
          <w:rFonts w:ascii="Liberation Serif" w:hAnsi="Liberation Serif" w:cs="Liberation Serif"/>
          <w:b/>
          <w:bCs/>
          <w:sz w:val="28"/>
          <w:szCs w:val="28"/>
        </w:rPr>
      </w:pPr>
    </w:p>
    <w:p w14:paraId="2F019A2F" w14:textId="326C9C11" w:rsidR="00C87BF5" w:rsidRDefault="00000000">
      <w:pPr>
        <w:jc w:val="center"/>
        <w:rPr>
          <w:rFonts w:ascii="Liberation Serif" w:hAnsi="Liberation Serif" w:cs="Liberation Serif"/>
          <w:b/>
          <w:sz w:val="28"/>
          <w:szCs w:val="28"/>
        </w:rPr>
      </w:pPr>
      <w:r>
        <w:rPr>
          <w:rFonts w:ascii="Liberation Serif" w:hAnsi="Liberation Serif" w:cs="Liberation Serif"/>
          <w:b/>
          <w:sz w:val="28"/>
          <w:szCs w:val="28"/>
        </w:rPr>
        <w:t>РЕШЕНИЕ №</w:t>
      </w:r>
      <w:r w:rsidR="00EB18D5">
        <w:rPr>
          <w:rFonts w:ascii="Liberation Serif" w:hAnsi="Liberation Serif" w:cs="Liberation Serif"/>
          <w:b/>
          <w:sz w:val="28"/>
          <w:szCs w:val="28"/>
        </w:rPr>
        <w:t xml:space="preserve"> 280</w:t>
      </w:r>
      <w:r>
        <w:rPr>
          <w:rFonts w:ascii="Liberation Serif" w:hAnsi="Liberation Serif" w:cs="Liberation Serif"/>
          <w:b/>
          <w:sz w:val="28"/>
          <w:szCs w:val="28"/>
        </w:rPr>
        <w:t xml:space="preserve">                </w:t>
      </w:r>
    </w:p>
    <w:p w14:paraId="6B84C1DB" w14:textId="77777777" w:rsidR="00C87BF5" w:rsidRDefault="00C87BF5">
      <w:pPr>
        <w:jc w:val="center"/>
        <w:rPr>
          <w:rFonts w:ascii="Liberation Serif" w:hAnsi="Liberation Serif" w:cs="Liberation Serif"/>
          <w:b/>
          <w:sz w:val="28"/>
          <w:szCs w:val="28"/>
        </w:rPr>
      </w:pPr>
    </w:p>
    <w:p w14:paraId="5F0DE505" w14:textId="7BFB6587" w:rsidR="00C87BF5" w:rsidRDefault="00EB18D5">
      <w:pPr>
        <w:jc w:val="both"/>
        <w:rPr>
          <w:rFonts w:ascii="Liberation Serif" w:hAnsi="Liberation Serif" w:cs="Liberation Serif"/>
          <w:b/>
          <w:sz w:val="28"/>
          <w:szCs w:val="28"/>
        </w:rPr>
      </w:pPr>
      <w:r>
        <w:rPr>
          <w:rFonts w:ascii="Liberation Serif" w:hAnsi="Liberation Serif" w:cs="Liberation Serif"/>
          <w:b/>
          <w:sz w:val="28"/>
          <w:szCs w:val="28"/>
        </w:rPr>
        <w:t xml:space="preserve">19 октября 2023 год </w:t>
      </w:r>
    </w:p>
    <w:p w14:paraId="3317D166" w14:textId="77777777" w:rsidR="00C87BF5" w:rsidRDefault="00C87BF5">
      <w:pPr>
        <w:jc w:val="center"/>
        <w:rPr>
          <w:rFonts w:ascii="Liberation Serif" w:hAnsi="Liberation Serif"/>
          <w:b/>
          <w:sz w:val="28"/>
          <w:szCs w:val="28"/>
        </w:rPr>
      </w:pPr>
    </w:p>
    <w:p w14:paraId="33C91511" w14:textId="77777777" w:rsidR="00C87BF5" w:rsidRPr="00A3371F" w:rsidRDefault="00000000">
      <w:pPr>
        <w:jc w:val="center"/>
        <w:rPr>
          <w:rFonts w:ascii="Liberation Serif" w:hAnsi="Liberation Serif" w:cs="Liberation Serif"/>
          <w:b/>
          <w:i/>
          <w:sz w:val="28"/>
          <w:szCs w:val="28"/>
        </w:rPr>
      </w:pPr>
      <w:r w:rsidRPr="00A3371F">
        <w:rPr>
          <w:rFonts w:ascii="Liberation Serif" w:hAnsi="Liberation Serif" w:cs="Liberation Serif"/>
          <w:b/>
          <w:i/>
          <w:sz w:val="28"/>
          <w:szCs w:val="28"/>
        </w:rPr>
        <w:t xml:space="preserve"> О признании утратившим силу Решения Думы Каменского городского округа от 24 марта 2011 года № 386 «Об утверждении положения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(в редакции Решения Думы Каменского городского округа от 23 января 2014 года № 186) </w:t>
      </w:r>
    </w:p>
    <w:p w14:paraId="4439ECF1" w14:textId="77777777" w:rsidR="00C87BF5" w:rsidRPr="00A3371F" w:rsidRDefault="00000000">
      <w:pPr>
        <w:jc w:val="center"/>
        <w:rPr>
          <w:rFonts w:ascii="Liberation Serif" w:hAnsi="Liberation Serif" w:cs="Liberation Serif"/>
          <w:b/>
          <w:i/>
          <w:sz w:val="28"/>
          <w:szCs w:val="28"/>
        </w:rPr>
      </w:pPr>
      <w:bookmarkStart w:id="0" w:name="_Hlk68596429"/>
      <w:r w:rsidRPr="00A3371F">
        <w:rPr>
          <w:rFonts w:ascii="Liberation Serif" w:hAnsi="Liberation Serif" w:cs="Liberation Serif"/>
          <w:b/>
          <w:i/>
          <w:sz w:val="28"/>
          <w:szCs w:val="28"/>
        </w:rPr>
        <w:t xml:space="preserve"> </w:t>
      </w:r>
      <w:bookmarkEnd w:id="0"/>
    </w:p>
    <w:p w14:paraId="7D43A320" w14:textId="77777777" w:rsidR="00C87BF5" w:rsidRPr="00A3371F" w:rsidRDefault="00000000">
      <w:pPr>
        <w:ind w:firstLine="540"/>
        <w:jc w:val="both"/>
        <w:rPr>
          <w:rFonts w:ascii="Liberation Serif" w:hAnsi="Liberation Serif" w:cs="Liberation Serif"/>
          <w:b/>
          <w:sz w:val="28"/>
          <w:szCs w:val="28"/>
        </w:rPr>
      </w:pPr>
      <w:r w:rsidRPr="00A3371F">
        <w:rPr>
          <w:rFonts w:ascii="Liberation Serif" w:hAnsi="Liberation Serif" w:cs="Liberation Serif"/>
          <w:sz w:val="28"/>
          <w:szCs w:val="28"/>
        </w:rPr>
        <w:t xml:space="preserve">В связи со вступлением в действие Федерального закона от 23.06.2014 г. № 171-ФЗ (ред. от 27.12.2019) «О внесении изменений в Земельный кодекс Российской Федерации и отдельные законодательные акты Российской Федерации», руководствуясь Федеральным законом от 06.10.2003 года № 131 - ФЗ «Об  общих  принципах  организации  местного  самоуправления  в  Российской  Федерации», Уставом МО «Каменский городской округ», </w:t>
      </w:r>
      <w:r w:rsidRPr="00A3371F">
        <w:rPr>
          <w:rFonts w:ascii="Liberation Serif" w:hAnsi="Liberation Serif" w:cs="Liberation Serif"/>
          <w:b/>
          <w:sz w:val="28"/>
          <w:szCs w:val="28"/>
        </w:rPr>
        <w:t>Дума Каменского городского округа</w:t>
      </w:r>
    </w:p>
    <w:p w14:paraId="26D61111" w14:textId="77777777" w:rsidR="00C87BF5" w:rsidRPr="00A3371F" w:rsidRDefault="00C87BF5">
      <w:pPr>
        <w:ind w:firstLine="540"/>
        <w:jc w:val="both"/>
        <w:rPr>
          <w:rFonts w:ascii="Liberation Serif" w:hAnsi="Liberation Serif" w:cs="Liberation Serif"/>
          <w:sz w:val="28"/>
          <w:szCs w:val="28"/>
        </w:rPr>
      </w:pPr>
    </w:p>
    <w:p w14:paraId="7D597830" w14:textId="77777777" w:rsidR="00C87BF5" w:rsidRPr="00A3371F" w:rsidRDefault="00000000">
      <w:pPr>
        <w:jc w:val="center"/>
        <w:rPr>
          <w:rFonts w:ascii="Liberation Serif" w:hAnsi="Liberation Serif" w:cs="Liberation Serif"/>
          <w:b/>
          <w:sz w:val="28"/>
          <w:szCs w:val="28"/>
        </w:rPr>
      </w:pPr>
      <w:r w:rsidRPr="00A3371F">
        <w:rPr>
          <w:rFonts w:ascii="Liberation Serif" w:hAnsi="Liberation Serif" w:cs="Liberation Serif"/>
          <w:b/>
          <w:sz w:val="28"/>
          <w:szCs w:val="28"/>
        </w:rPr>
        <w:t>Р Е Ш И Л А:</w:t>
      </w:r>
    </w:p>
    <w:p w14:paraId="6C64C06C" w14:textId="77777777" w:rsidR="00C87BF5" w:rsidRPr="00A3371F" w:rsidRDefault="00C87BF5">
      <w:pPr>
        <w:jc w:val="center"/>
        <w:rPr>
          <w:rFonts w:ascii="Liberation Serif" w:hAnsi="Liberation Serif" w:cs="Liberation Serif"/>
          <w:b/>
          <w:sz w:val="28"/>
          <w:szCs w:val="28"/>
        </w:rPr>
      </w:pPr>
    </w:p>
    <w:p w14:paraId="7036DA28" w14:textId="77777777" w:rsidR="00C87BF5" w:rsidRPr="00A3371F" w:rsidRDefault="00000000">
      <w:pPr>
        <w:pStyle w:val="af1"/>
        <w:numPr>
          <w:ilvl w:val="0"/>
          <w:numId w:val="2"/>
        </w:numPr>
        <w:jc w:val="both"/>
        <w:outlineLvl w:val="0"/>
        <w:rPr>
          <w:rFonts w:ascii="Liberation Serif" w:hAnsi="Liberation Serif" w:cs="Liberation Serif"/>
          <w:sz w:val="28"/>
          <w:szCs w:val="28"/>
        </w:rPr>
      </w:pPr>
      <w:r w:rsidRPr="00A3371F">
        <w:rPr>
          <w:rFonts w:ascii="Liberation Serif" w:hAnsi="Liberation Serif" w:cs="Liberation Serif"/>
          <w:sz w:val="28"/>
          <w:szCs w:val="28"/>
        </w:rPr>
        <w:t>Признать утратившими силу:</w:t>
      </w:r>
    </w:p>
    <w:p w14:paraId="035C122B" w14:textId="4A71FA87" w:rsidR="00C87BF5" w:rsidRPr="00A3371F" w:rsidRDefault="00000000">
      <w:pPr>
        <w:pStyle w:val="af1"/>
        <w:ind w:left="0"/>
        <w:jc w:val="both"/>
        <w:outlineLvl w:val="0"/>
        <w:rPr>
          <w:rFonts w:ascii="Liberation Serif" w:hAnsi="Liberation Serif" w:cs="Liberation Serif"/>
          <w:sz w:val="28"/>
          <w:szCs w:val="28"/>
        </w:rPr>
      </w:pPr>
      <w:r w:rsidRPr="00A3371F">
        <w:rPr>
          <w:rFonts w:ascii="Liberation Serif" w:hAnsi="Liberation Serif" w:cs="Liberation Serif"/>
          <w:sz w:val="28"/>
          <w:szCs w:val="28"/>
        </w:rPr>
        <w:t xml:space="preserve">       1.</w:t>
      </w:r>
      <w:r w:rsidR="00EB18D5" w:rsidRPr="00A3371F">
        <w:rPr>
          <w:rFonts w:ascii="Liberation Serif" w:hAnsi="Liberation Serif" w:cs="Liberation Serif"/>
          <w:sz w:val="28"/>
          <w:szCs w:val="28"/>
        </w:rPr>
        <w:t>1. Решение</w:t>
      </w:r>
      <w:r w:rsidRPr="00A3371F">
        <w:rPr>
          <w:rFonts w:ascii="Liberation Serif" w:hAnsi="Liberation Serif" w:cs="Liberation Serif"/>
          <w:sz w:val="28"/>
          <w:szCs w:val="28"/>
        </w:rPr>
        <w:t xml:space="preserve"> Думы Каменского городского округа от 24 марта 2011 года № 386 «Об утверждении положения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w:t>
      </w:r>
    </w:p>
    <w:p w14:paraId="7E31A2CE" w14:textId="77777777" w:rsidR="00C87BF5" w:rsidRPr="00A3371F" w:rsidRDefault="00000000">
      <w:pPr>
        <w:pStyle w:val="af1"/>
        <w:ind w:left="0"/>
        <w:jc w:val="both"/>
        <w:outlineLvl w:val="0"/>
        <w:rPr>
          <w:rFonts w:ascii="Liberation Serif" w:hAnsi="Liberation Serif" w:cs="Liberation Serif"/>
          <w:sz w:val="28"/>
          <w:szCs w:val="28"/>
        </w:rPr>
      </w:pPr>
      <w:r w:rsidRPr="00A3371F">
        <w:rPr>
          <w:rFonts w:ascii="Liberation Serif" w:hAnsi="Liberation Serif" w:cs="Liberation Serif"/>
          <w:sz w:val="28"/>
          <w:szCs w:val="28"/>
        </w:rPr>
        <w:t xml:space="preserve">       1.2. Решение Думы Каменского городского округа от 23 января 2014 года № 186 «О внесении изменений</w:t>
      </w:r>
      <w:r w:rsidRPr="00A3371F">
        <w:rPr>
          <w:b/>
          <w:bCs/>
          <w:i/>
          <w:sz w:val="28"/>
          <w:szCs w:val="28"/>
        </w:rPr>
        <w:t xml:space="preserve"> </w:t>
      </w:r>
      <w:r w:rsidRPr="00A3371F">
        <w:rPr>
          <w:rFonts w:ascii="Liberation Serif" w:hAnsi="Liberation Serif"/>
          <w:bCs/>
          <w:sz w:val="28"/>
          <w:szCs w:val="28"/>
        </w:rPr>
        <w:t>и дополнений  в Положение «О порядке предоставления земельных участков для целей, не связанных со строительством, на территории муниципального образования «Каменский городской округ», утвержденное Решением Думы Каменского городского округа № 386 от 24.03.2011 г.»</w:t>
      </w:r>
      <w:r w:rsidRPr="00A3371F">
        <w:rPr>
          <w:rFonts w:ascii="Liberation Serif" w:hAnsi="Liberation Serif" w:cs="Liberation Serif"/>
          <w:sz w:val="28"/>
          <w:szCs w:val="28"/>
        </w:rPr>
        <w:t xml:space="preserve">.                                       </w:t>
      </w:r>
    </w:p>
    <w:p w14:paraId="513FB8F6" w14:textId="77777777" w:rsidR="00C87BF5" w:rsidRPr="00A3371F" w:rsidRDefault="00000000">
      <w:pPr>
        <w:pStyle w:val="af1"/>
        <w:ind w:left="0"/>
        <w:jc w:val="both"/>
        <w:outlineLvl w:val="0"/>
        <w:rPr>
          <w:rFonts w:ascii="Liberation Serif" w:hAnsi="Liberation Serif" w:cs="Liberation Serif"/>
          <w:sz w:val="28"/>
          <w:szCs w:val="28"/>
        </w:rPr>
      </w:pPr>
      <w:r w:rsidRPr="00A3371F">
        <w:rPr>
          <w:rFonts w:ascii="Liberation Serif" w:hAnsi="Liberation Serif" w:cs="Liberation Serif"/>
          <w:sz w:val="28"/>
          <w:szCs w:val="28"/>
        </w:rPr>
        <w:t xml:space="preserve">      2. Опубликовать настоящее Решение в газете «Пламя», разместить на официальном сайте Думы муниципального образования «Каменский городской </w:t>
      </w:r>
      <w:r w:rsidRPr="00A3371F">
        <w:rPr>
          <w:rFonts w:ascii="Liberation Serif" w:hAnsi="Liberation Serif" w:cs="Liberation Serif"/>
          <w:sz w:val="28"/>
          <w:szCs w:val="28"/>
        </w:rPr>
        <w:lastRenderedPageBreak/>
        <w:t xml:space="preserve">округ» </w:t>
      </w:r>
      <w:hyperlink r:id="rId7">
        <w:r w:rsidRPr="00A3371F">
          <w:rPr>
            <w:rStyle w:val="a7"/>
            <w:rFonts w:ascii="Liberation Serif" w:hAnsi="Liberation Serif" w:cs="Liberation Serif"/>
            <w:color w:val="000000"/>
            <w:sz w:val="28"/>
            <w:szCs w:val="28"/>
          </w:rPr>
          <w:t>http://kamensk-duma.ru</w:t>
        </w:r>
      </w:hyperlink>
      <w:r w:rsidRPr="00A3371F">
        <w:rPr>
          <w:rFonts w:ascii="Liberation Serif" w:hAnsi="Liberation Serif" w:cs="Liberation Serif"/>
          <w:sz w:val="28"/>
          <w:szCs w:val="28"/>
        </w:rPr>
        <w:t xml:space="preserve"> и на официальном сайте муниципального образования «Каменский городской округ» </w:t>
      </w:r>
      <w:r w:rsidRPr="00A3371F">
        <w:rPr>
          <w:rFonts w:ascii="Liberation Serif" w:hAnsi="Liberation Serif" w:cs="Liberation Serif"/>
          <w:sz w:val="28"/>
          <w:szCs w:val="28"/>
          <w:u w:val="single"/>
        </w:rPr>
        <w:t>http://kamensk-adm.ru</w:t>
      </w:r>
      <w:r w:rsidRPr="00A3371F">
        <w:rPr>
          <w:rFonts w:ascii="Liberation Serif" w:hAnsi="Liberation Serif" w:cs="Liberation Serif"/>
          <w:sz w:val="28"/>
          <w:szCs w:val="28"/>
        </w:rPr>
        <w:t>.</w:t>
      </w:r>
    </w:p>
    <w:p w14:paraId="14A7A696" w14:textId="77777777" w:rsidR="00C87BF5" w:rsidRPr="00A3371F" w:rsidRDefault="00000000">
      <w:pPr>
        <w:ind w:firstLine="540"/>
        <w:jc w:val="both"/>
        <w:outlineLvl w:val="0"/>
        <w:rPr>
          <w:sz w:val="28"/>
          <w:szCs w:val="28"/>
        </w:rPr>
      </w:pPr>
      <w:r w:rsidRPr="00A3371F">
        <w:rPr>
          <w:rFonts w:ascii="Liberation Serif" w:hAnsi="Liberation Serif" w:cs="Liberation Serif"/>
          <w:sz w:val="28"/>
          <w:szCs w:val="28"/>
        </w:rPr>
        <w:t xml:space="preserve">3. Настоящее Решение вступает в силу со дня его подписания. </w:t>
      </w:r>
    </w:p>
    <w:p w14:paraId="7EAE8D93" w14:textId="5A72817F" w:rsidR="00C87BF5" w:rsidRPr="009B6EC4" w:rsidRDefault="00000000" w:rsidP="009B6EC4">
      <w:pPr>
        <w:ind w:firstLine="540"/>
        <w:jc w:val="both"/>
        <w:outlineLvl w:val="0"/>
        <w:rPr>
          <w:rFonts w:ascii="Liberation Serif" w:hAnsi="Liberation Serif" w:cs="Liberation Serif"/>
          <w:sz w:val="28"/>
          <w:szCs w:val="28"/>
        </w:rPr>
      </w:pPr>
      <w:r w:rsidRPr="00A3371F">
        <w:rPr>
          <w:rFonts w:ascii="Liberation Serif" w:hAnsi="Liberation Serif" w:cs="Liberation Serif"/>
          <w:sz w:val="28"/>
          <w:szCs w:val="28"/>
        </w:rPr>
        <w:t>4.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14:paraId="097A2C61" w14:textId="77777777" w:rsidR="00C87BF5" w:rsidRPr="00A3371F" w:rsidRDefault="00C87BF5">
      <w:pPr>
        <w:jc w:val="both"/>
        <w:outlineLvl w:val="0"/>
        <w:rPr>
          <w:rFonts w:ascii="Liberation Serif" w:hAnsi="Liberation Serif" w:cs="Liberation Serif"/>
          <w:sz w:val="28"/>
          <w:szCs w:val="28"/>
        </w:rPr>
      </w:pPr>
    </w:p>
    <w:p w14:paraId="2F052EFA" w14:textId="77777777" w:rsidR="00C87BF5" w:rsidRPr="00A3371F" w:rsidRDefault="00C87BF5">
      <w:pPr>
        <w:rPr>
          <w:rFonts w:ascii="Liberation Serif" w:hAnsi="Liberation Serif" w:cs="Liberation Serif"/>
          <w:sz w:val="28"/>
          <w:szCs w:val="28"/>
        </w:rPr>
      </w:pPr>
    </w:p>
    <w:p w14:paraId="74E7E6F6" w14:textId="77777777" w:rsidR="00C87BF5" w:rsidRPr="00A3371F" w:rsidRDefault="00000000">
      <w:pPr>
        <w:rPr>
          <w:rFonts w:ascii="Liberation Serif" w:hAnsi="Liberation Serif" w:cs="Liberation Serif"/>
          <w:sz w:val="28"/>
          <w:szCs w:val="28"/>
        </w:rPr>
      </w:pPr>
      <w:r w:rsidRPr="00A3371F">
        <w:rPr>
          <w:rFonts w:ascii="Liberation Serif" w:hAnsi="Liberation Serif" w:cs="Liberation Serif"/>
          <w:sz w:val="28"/>
          <w:szCs w:val="28"/>
        </w:rPr>
        <w:t>Председатель Думы Каменского городского округа                        Г.Т. Лисицина</w:t>
      </w:r>
    </w:p>
    <w:p w14:paraId="7F9469C5" w14:textId="77777777" w:rsidR="00C87BF5" w:rsidRPr="00A3371F" w:rsidRDefault="00C87BF5">
      <w:pPr>
        <w:pStyle w:val="af"/>
        <w:keepNext w:val="0"/>
        <w:keepLines w:val="0"/>
        <w:tabs>
          <w:tab w:val="clear" w:pos="0"/>
          <w:tab w:val="left" w:pos="708"/>
        </w:tabs>
        <w:spacing w:before="0" w:after="0"/>
        <w:rPr>
          <w:rFonts w:ascii="Liberation Serif" w:hAnsi="Liberation Serif" w:cs="Liberation Serif"/>
          <w:sz w:val="28"/>
          <w:szCs w:val="28"/>
        </w:rPr>
      </w:pPr>
    </w:p>
    <w:p w14:paraId="7BAA94E3" w14:textId="77777777" w:rsidR="00C87BF5" w:rsidRPr="00A3371F" w:rsidRDefault="00C87BF5">
      <w:pPr>
        <w:pStyle w:val="af"/>
        <w:keepNext w:val="0"/>
        <w:keepLines w:val="0"/>
        <w:tabs>
          <w:tab w:val="clear" w:pos="0"/>
          <w:tab w:val="left" w:pos="708"/>
        </w:tabs>
        <w:spacing w:before="0" w:after="0"/>
        <w:rPr>
          <w:rFonts w:ascii="Liberation Serif" w:hAnsi="Liberation Serif" w:cs="Liberation Serif"/>
          <w:sz w:val="28"/>
          <w:szCs w:val="28"/>
        </w:rPr>
      </w:pPr>
    </w:p>
    <w:p w14:paraId="5A1EBF13" w14:textId="799E61B3" w:rsidR="00C87BF5" w:rsidRPr="00A3371F" w:rsidRDefault="00967737">
      <w:pPr>
        <w:pStyle w:val="af"/>
        <w:keepNext w:val="0"/>
        <w:keepLines w:val="0"/>
        <w:tabs>
          <w:tab w:val="clear" w:pos="0"/>
          <w:tab w:val="left" w:pos="708"/>
        </w:tabs>
        <w:spacing w:before="0" w:after="0"/>
        <w:rPr>
          <w:rFonts w:ascii="Liberation Serif" w:hAnsi="Liberation Serif" w:cs="Liberation Serif"/>
          <w:sz w:val="28"/>
          <w:szCs w:val="28"/>
        </w:rPr>
      </w:pPr>
      <w:r>
        <w:rPr>
          <w:rFonts w:ascii="Liberation Serif" w:hAnsi="Liberation Serif" w:cs="Liberation Serif"/>
          <w:sz w:val="28"/>
          <w:szCs w:val="28"/>
        </w:rPr>
        <w:t xml:space="preserve">И.о. </w:t>
      </w:r>
      <w:r w:rsidRPr="00A3371F">
        <w:rPr>
          <w:rFonts w:ascii="Liberation Serif" w:hAnsi="Liberation Serif" w:cs="Liberation Serif"/>
          <w:sz w:val="28"/>
          <w:szCs w:val="28"/>
        </w:rPr>
        <w:t>Глав</w:t>
      </w:r>
      <w:r>
        <w:rPr>
          <w:rFonts w:ascii="Liberation Serif" w:hAnsi="Liberation Serif" w:cs="Liberation Serif"/>
          <w:sz w:val="28"/>
          <w:szCs w:val="28"/>
        </w:rPr>
        <w:t>ы</w:t>
      </w:r>
      <w:r w:rsidRPr="00A3371F">
        <w:rPr>
          <w:rFonts w:ascii="Liberation Serif" w:hAnsi="Liberation Serif" w:cs="Liberation Serif"/>
          <w:sz w:val="28"/>
          <w:szCs w:val="28"/>
        </w:rPr>
        <w:t xml:space="preserve"> Каменского городского округа                                     </w:t>
      </w:r>
      <w:r>
        <w:rPr>
          <w:rFonts w:ascii="Liberation Serif" w:hAnsi="Liberation Serif" w:cs="Liberation Serif"/>
          <w:sz w:val="28"/>
          <w:szCs w:val="28"/>
        </w:rPr>
        <w:t>А.Ю. Кошкаров</w:t>
      </w:r>
    </w:p>
    <w:p w14:paraId="68952A6B" w14:textId="77777777" w:rsidR="00C87BF5" w:rsidRPr="00A3371F" w:rsidRDefault="00C87BF5">
      <w:pPr>
        <w:pStyle w:val="aa"/>
        <w:rPr>
          <w:sz w:val="28"/>
          <w:szCs w:val="28"/>
          <w:lang w:val="ru-RU" w:eastAsia="ru-RU"/>
        </w:rPr>
      </w:pPr>
    </w:p>
    <w:p w14:paraId="3D894800" w14:textId="77777777" w:rsidR="00C87BF5" w:rsidRPr="00A3371F" w:rsidRDefault="00C87BF5">
      <w:pPr>
        <w:pStyle w:val="aa"/>
        <w:rPr>
          <w:sz w:val="28"/>
          <w:szCs w:val="28"/>
          <w:lang w:val="ru-RU" w:eastAsia="ru-RU"/>
        </w:rPr>
      </w:pPr>
    </w:p>
    <w:p w14:paraId="569C0EE0" w14:textId="77777777" w:rsidR="00C87BF5" w:rsidRPr="00A3371F" w:rsidRDefault="00C87BF5">
      <w:pPr>
        <w:pStyle w:val="aa"/>
        <w:rPr>
          <w:sz w:val="28"/>
          <w:szCs w:val="28"/>
          <w:lang w:val="ru-RU" w:eastAsia="ru-RU"/>
        </w:rPr>
      </w:pPr>
    </w:p>
    <w:p w14:paraId="3BF39046" w14:textId="77777777" w:rsidR="00C87BF5" w:rsidRPr="00A3371F" w:rsidRDefault="00C87BF5">
      <w:pPr>
        <w:pStyle w:val="aa"/>
        <w:rPr>
          <w:sz w:val="28"/>
          <w:szCs w:val="28"/>
          <w:lang w:val="ru-RU" w:eastAsia="ru-RU"/>
        </w:rPr>
      </w:pPr>
    </w:p>
    <w:p w14:paraId="09F2B2A9" w14:textId="77777777" w:rsidR="00C87BF5" w:rsidRPr="00A3371F" w:rsidRDefault="00C87BF5">
      <w:pPr>
        <w:pStyle w:val="aa"/>
        <w:rPr>
          <w:sz w:val="28"/>
          <w:szCs w:val="28"/>
          <w:lang w:val="ru-RU" w:eastAsia="ru-RU"/>
        </w:rPr>
      </w:pPr>
    </w:p>
    <w:p w14:paraId="3EBCC015" w14:textId="77777777" w:rsidR="00C87BF5" w:rsidRPr="00A3371F" w:rsidRDefault="00C87BF5">
      <w:pPr>
        <w:pStyle w:val="aa"/>
        <w:rPr>
          <w:sz w:val="28"/>
          <w:szCs w:val="28"/>
          <w:lang w:val="ru-RU" w:eastAsia="ru-RU"/>
        </w:rPr>
      </w:pPr>
    </w:p>
    <w:p w14:paraId="6A21B26E" w14:textId="77777777" w:rsidR="00C87BF5" w:rsidRDefault="00C87BF5">
      <w:pPr>
        <w:pStyle w:val="aa"/>
        <w:rPr>
          <w:lang w:val="ru-RU" w:eastAsia="ru-RU"/>
        </w:rPr>
      </w:pPr>
    </w:p>
    <w:p w14:paraId="29C706C5" w14:textId="77777777" w:rsidR="00C87BF5" w:rsidRDefault="00C87BF5">
      <w:pPr>
        <w:pStyle w:val="aa"/>
        <w:rPr>
          <w:lang w:val="ru-RU" w:eastAsia="ru-RU"/>
        </w:rPr>
      </w:pPr>
    </w:p>
    <w:p w14:paraId="535B811E" w14:textId="77777777" w:rsidR="00C87BF5" w:rsidRDefault="00C87BF5">
      <w:pPr>
        <w:pStyle w:val="aa"/>
        <w:rPr>
          <w:lang w:val="ru-RU" w:eastAsia="ru-RU"/>
        </w:rPr>
      </w:pPr>
    </w:p>
    <w:p w14:paraId="787535A9" w14:textId="77777777" w:rsidR="00C87BF5" w:rsidRDefault="00C87BF5">
      <w:pPr>
        <w:pStyle w:val="aa"/>
        <w:rPr>
          <w:lang w:val="ru-RU" w:eastAsia="ru-RU"/>
        </w:rPr>
      </w:pPr>
    </w:p>
    <w:p w14:paraId="43988576" w14:textId="77777777" w:rsidR="00C87BF5" w:rsidRDefault="00C87BF5">
      <w:pPr>
        <w:pStyle w:val="aa"/>
        <w:rPr>
          <w:lang w:val="ru-RU" w:eastAsia="ru-RU"/>
        </w:rPr>
      </w:pPr>
    </w:p>
    <w:p w14:paraId="4D44DD74" w14:textId="77777777" w:rsidR="00C87BF5" w:rsidRDefault="00C87BF5">
      <w:pPr>
        <w:pStyle w:val="aa"/>
        <w:rPr>
          <w:lang w:val="ru-RU" w:eastAsia="ru-RU"/>
        </w:rPr>
      </w:pPr>
    </w:p>
    <w:p w14:paraId="65F07FF5" w14:textId="77777777" w:rsidR="00C87BF5" w:rsidRDefault="00C87BF5">
      <w:pPr>
        <w:pStyle w:val="aa"/>
        <w:rPr>
          <w:lang w:val="ru-RU" w:eastAsia="ru-RU"/>
        </w:rPr>
      </w:pPr>
    </w:p>
    <w:p w14:paraId="5669CB85" w14:textId="77777777" w:rsidR="00C87BF5" w:rsidRDefault="00C87BF5">
      <w:pPr>
        <w:pStyle w:val="aa"/>
        <w:rPr>
          <w:lang w:val="ru-RU" w:eastAsia="ru-RU"/>
        </w:rPr>
      </w:pPr>
    </w:p>
    <w:p w14:paraId="33B18E46" w14:textId="77777777" w:rsidR="00C87BF5" w:rsidRDefault="00C87BF5">
      <w:pPr>
        <w:pStyle w:val="aa"/>
        <w:rPr>
          <w:lang w:val="ru-RU" w:eastAsia="ru-RU"/>
        </w:rPr>
      </w:pPr>
    </w:p>
    <w:p w14:paraId="3DABEEEB" w14:textId="77777777" w:rsidR="00C87BF5" w:rsidRDefault="00C87BF5">
      <w:pPr>
        <w:pStyle w:val="aa"/>
        <w:rPr>
          <w:lang w:val="ru-RU" w:eastAsia="ru-RU"/>
        </w:rPr>
      </w:pPr>
    </w:p>
    <w:p w14:paraId="07F97EE6" w14:textId="77777777" w:rsidR="00C87BF5" w:rsidRDefault="00C87BF5">
      <w:pPr>
        <w:pStyle w:val="aa"/>
        <w:rPr>
          <w:lang w:val="ru-RU" w:eastAsia="ru-RU"/>
        </w:rPr>
      </w:pPr>
    </w:p>
    <w:p w14:paraId="0985E2A6" w14:textId="77777777" w:rsidR="00C87BF5" w:rsidRDefault="00C87BF5">
      <w:pPr>
        <w:pStyle w:val="aa"/>
        <w:rPr>
          <w:lang w:val="ru-RU" w:eastAsia="ru-RU"/>
        </w:rPr>
      </w:pPr>
    </w:p>
    <w:p w14:paraId="7054AA68" w14:textId="77777777" w:rsidR="00C87BF5" w:rsidRDefault="00C87BF5">
      <w:pPr>
        <w:pStyle w:val="aa"/>
        <w:rPr>
          <w:lang w:val="ru-RU" w:eastAsia="ru-RU"/>
        </w:rPr>
      </w:pPr>
    </w:p>
    <w:p w14:paraId="7B1A4925" w14:textId="77777777" w:rsidR="00C87BF5" w:rsidRDefault="00C87BF5">
      <w:pPr>
        <w:pStyle w:val="aa"/>
        <w:rPr>
          <w:lang w:val="ru-RU" w:eastAsia="ru-RU"/>
        </w:rPr>
      </w:pPr>
    </w:p>
    <w:p w14:paraId="3A7509E7" w14:textId="77777777" w:rsidR="00C87BF5" w:rsidRDefault="00C87BF5">
      <w:pPr>
        <w:pStyle w:val="aa"/>
        <w:rPr>
          <w:lang w:val="ru-RU" w:eastAsia="ru-RU"/>
        </w:rPr>
      </w:pPr>
    </w:p>
    <w:p w14:paraId="3709A754" w14:textId="77777777" w:rsidR="00C87BF5" w:rsidRDefault="00C87BF5">
      <w:pPr>
        <w:pStyle w:val="aa"/>
        <w:rPr>
          <w:lang w:val="ru-RU" w:eastAsia="ru-RU"/>
        </w:rPr>
      </w:pPr>
    </w:p>
    <w:p w14:paraId="08651524" w14:textId="77777777" w:rsidR="00C87BF5" w:rsidRDefault="00C87BF5">
      <w:pPr>
        <w:pStyle w:val="aa"/>
        <w:rPr>
          <w:lang w:val="ru-RU" w:eastAsia="ru-RU"/>
        </w:rPr>
      </w:pPr>
    </w:p>
    <w:p w14:paraId="28E8AE77" w14:textId="77777777" w:rsidR="00C87BF5" w:rsidRDefault="00C87BF5">
      <w:pPr>
        <w:pStyle w:val="aa"/>
        <w:rPr>
          <w:lang w:val="ru-RU" w:eastAsia="ru-RU"/>
        </w:rPr>
      </w:pPr>
    </w:p>
    <w:p w14:paraId="0179E167" w14:textId="77777777" w:rsidR="00C87BF5" w:rsidRDefault="00C87BF5">
      <w:pPr>
        <w:pStyle w:val="aa"/>
        <w:rPr>
          <w:lang w:val="ru-RU" w:eastAsia="ru-RU"/>
        </w:rPr>
      </w:pPr>
    </w:p>
    <w:p w14:paraId="43B0A73E" w14:textId="77777777" w:rsidR="00C87BF5" w:rsidRDefault="00C87BF5" w:rsidP="00A3371F">
      <w:pPr>
        <w:pStyle w:val="aa"/>
        <w:ind w:left="0" w:firstLine="0"/>
        <w:rPr>
          <w:lang w:val="ru-RU" w:eastAsia="ru-RU"/>
        </w:rPr>
      </w:pPr>
    </w:p>
    <w:p w14:paraId="6730E0CC" w14:textId="77777777" w:rsidR="00C87BF5" w:rsidRDefault="00C87BF5" w:rsidP="00EB18D5">
      <w:pPr>
        <w:pStyle w:val="aa"/>
        <w:ind w:left="0" w:firstLine="0"/>
        <w:rPr>
          <w:lang w:val="ru-RU" w:eastAsia="ru-RU"/>
        </w:rPr>
      </w:pPr>
    </w:p>
    <w:sectPr w:rsidR="00C87BF5">
      <w:pgSz w:w="11906" w:h="16838"/>
      <w:pgMar w:top="1134" w:right="863" w:bottom="1134" w:left="1418"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A0000AAF" w:usb1="500078FB" w:usb2="00000000"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204"/>
    <w:multiLevelType w:val="multilevel"/>
    <w:tmpl w:val="141CEAAE"/>
    <w:lvl w:ilvl="0">
      <w:start w:val="1"/>
      <w:numFmt w:val="decimal"/>
      <w:lvlText w:val="%1."/>
      <w:lvlJc w:val="left"/>
      <w:pPr>
        <w:tabs>
          <w:tab w:val="num" w:pos="0"/>
        </w:tabs>
        <w:ind w:left="900" w:hanging="360"/>
      </w:pPr>
    </w:lvl>
    <w:lvl w:ilvl="1">
      <w:start w:val="1"/>
      <w:numFmt w:val="decimal"/>
      <w:lvlText w:val="%1.%2."/>
      <w:lvlJc w:val="left"/>
      <w:pPr>
        <w:tabs>
          <w:tab w:val="num" w:pos="0"/>
        </w:tabs>
        <w:ind w:left="1620" w:hanging="720"/>
      </w:pPr>
    </w:lvl>
    <w:lvl w:ilvl="2">
      <w:start w:val="1"/>
      <w:numFmt w:val="decimal"/>
      <w:lvlText w:val="%1.%2.%3."/>
      <w:lvlJc w:val="left"/>
      <w:pPr>
        <w:tabs>
          <w:tab w:val="num" w:pos="0"/>
        </w:tabs>
        <w:ind w:left="198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060" w:hanging="1080"/>
      </w:pPr>
    </w:lvl>
    <w:lvl w:ilvl="5">
      <w:start w:val="1"/>
      <w:numFmt w:val="decimal"/>
      <w:lvlText w:val="%1.%2.%3.%4.%5.%6."/>
      <w:lvlJc w:val="left"/>
      <w:pPr>
        <w:tabs>
          <w:tab w:val="num" w:pos="0"/>
        </w:tabs>
        <w:ind w:left="3780" w:hanging="144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860" w:hanging="1800"/>
      </w:pPr>
    </w:lvl>
    <w:lvl w:ilvl="8">
      <w:start w:val="1"/>
      <w:numFmt w:val="decimal"/>
      <w:lvlText w:val="%1.%2.%3.%4.%5.%6.%7.%8.%9."/>
      <w:lvlJc w:val="left"/>
      <w:pPr>
        <w:tabs>
          <w:tab w:val="num" w:pos="0"/>
        </w:tabs>
        <w:ind w:left="5220" w:hanging="1800"/>
      </w:pPr>
    </w:lvl>
  </w:abstractNum>
  <w:abstractNum w:abstractNumId="1" w15:restartNumberingAfterBreak="0">
    <w:nsid w:val="2C9913B7"/>
    <w:multiLevelType w:val="multilevel"/>
    <w:tmpl w:val="095C6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71400113">
    <w:abstractNumId w:val="1"/>
  </w:num>
  <w:num w:numId="2" w16cid:durableId="175442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87BF5"/>
    <w:rsid w:val="005E7981"/>
    <w:rsid w:val="00967737"/>
    <w:rsid w:val="009B6EC4"/>
    <w:rsid w:val="00A3371F"/>
    <w:rsid w:val="00C87BF5"/>
    <w:rsid w:val="00EB18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1DCC"/>
  <w15:docId w15:val="{C4B69CCD-281C-4202-9EB6-F9933EE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60E"/>
    <w:rPr>
      <w:sz w:val="24"/>
      <w:szCs w:val="24"/>
    </w:rPr>
  </w:style>
  <w:style w:type="paragraph" w:styleId="1">
    <w:name w:val="heading 1"/>
    <w:basedOn w:val="a"/>
    <w:next w:val="a"/>
    <w:link w:val="10"/>
    <w:qFormat/>
    <w:rsid w:val="00A6209D"/>
    <w:pPr>
      <w:keepNext/>
      <w:outlineLvl w:val="0"/>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6209D"/>
    <w:rPr>
      <w:rFonts w:eastAsia="Calibri"/>
      <w:b/>
    </w:rPr>
  </w:style>
  <w:style w:type="character" w:customStyle="1" w:styleId="a3">
    <w:name w:val="Основной текст с отступом Знак"/>
    <w:link w:val="a4"/>
    <w:qFormat/>
    <w:rsid w:val="00A6209D"/>
    <w:rPr>
      <w:rFonts w:eastAsia="Calibri"/>
      <w:sz w:val="24"/>
      <w:szCs w:val="24"/>
    </w:rPr>
  </w:style>
  <w:style w:type="character" w:customStyle="1" w:styleId="a5">
    <w:name w:val="Текст выноски Знак"/>
    <w:link w:val="a6"/>
    <w:qFormat/>
    <w:rsid w:val="00501603"/>
    <w:rPr>
      <w:rFonts w:ascii="Tahoma" w:hAnsi="Tahoma" w:cs="Tahoma"/>
      <w:sz w:val="16"/>
      <w:szCs w:val="16"/>
    </w:rPr>
  </w:style>
  <w:style w:type="character" w:customStyle="1" w:styleId="apple-converted-space">
    <w:name w:val="apple-converted-space"/>
    <w:basedOn w:val="a0"/>
    <w:qFormat/>
    <w:rsid w:val="00605725"/>
  </w:style>
  <w:style w:type="character" w:styleId="a7">
    <w:name w:val="Hyperlink"/>
    <w:uiPriority w:val="99"/>
    <w:unhideWhenUsed/>
    <w:rsid w:val="00605725"/>
    <w:rPr>
      <w:color w:val="0000FF"/>
      <w:u w:val="single"/>
    </w:rPr>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
    <w:rsid w:val="00B41FDC"/>
    <w:pPr>
      <w:ind w:left="283" w:hanging="283"/>
    </w:pPr>
    <w:rPr>
      <w:lang w:val="en-US" w:eastAsia="en-US"/>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customStyle="1" w:styleId="ConsPlusNonformat">
    <w:name w:val="ConsPlusNonformat"/>
    <w:qFormat/>
    <w:rsid w:val="004D060E"/>
    <w:pPr>
      <w:widowControl w:val="0"/>
    </w:pPr>
    <w:rPr>
      <w:rFonts w:ascii="Courier New" w:hAnsi="Courier New" w:cs="Courier New"/>
    </w:rPr>
  </w:style>
  <w:style w:type="paragraph" w:customStyle="1" w:styleId="ConsPlusTitle">
    <w:name w:val="ConsPlusTitle"/>
    <w:qFormat/>
    <w:rsid w:val="004D060E"/>
    <w:pPr>
      <w:widowControl w:val="0"/>
    </w:pPr>
    <w:rPr>
      <w:b/>
      <w:bCs/>
      <w:sz w:val="24"/>
      <w:szCs w:val="24"/>
    </w:rPr>
  </w:style>
  <w:style w:type="paragraph" w:customStyle="1" w:styleId="ConsPlusNormal">
    <w:name w:val="ConsPlusNormal"/>
    <w:qFormat/>
    <w:rsid w:val="00457DEA"/>
    <w:pPr>
      <w:widowControl w:val="0"/>
      <w:ind w:firstLine="720"/>
    </w:pPr>
    <w:rPr>
      <w:rFonts w:ascii="Arial" w:eastAsia="Calibri" w:hAnsi="Arial" w:cs="Arial"/>
    </w:rPr>
  </w:style>
  <w:style w:type="paragraph" w:styleId="a4">
    <w:name w:val="Body Text Indent"/>
    <w:basedOn w:val="a"/>
    <w:link w:val="a3"/>
    <w:rsid w:val="00A6209D"/>
    <w:pPr>
      <w:spacing w:after="120"/>
      <w:ind w:left="283"/>
    </w:pPr>
    <w:rPr>
      <w:rFonts w:eastAsia="Calibri"/>
    </w:rPr>
  </w:style>
  <w:style w:type="paragraph" w:styleId="ad">
    <w:name w:val="Normal (Web)"/>
    <w:basedOn w:val="a"/>
    <w:uiPriority w:val="99"/>
    <w:unhideWhenUsed/>
    <w:qFormat/>
    <w:rsid w:val="001F3909"/>
    <w:pPr>
      <w:spacing w:beforeAutospacing="1" w:afterAutospacing="1"/>
    </w:pPr>
  </w:style>
  <w:style w:type="paragraph" w:styleId="a6">
    <w:name w:val="Balloon Text"/>
    <w:basedOn w:val="a"/>
    <w:link w:val="a5"/>
    <w:qFormat/>
    <w:rsid w:val="00501603"/>
    <w:rPr>
      <w:rFonts w:ascii="Tahoma" w:hAnsi="Tahoma"/>
      <w:sz w:val="16"/>
      <w:szCs w:val="16"/>
    </w:rPr>
  </w:style>
  <w:style w:type="paragraph" w:customStyle="1" w:styleId="ae">
    <w:name w:val="Знак Знак Знак Знак Знак Знак"/>
    <w:basedOn w:val="a"/>
    <w:qFormat/>
    <w:rsid w:val="00D11A28"/>
    <w:pPr>
      <w:spacing w:beforeAutospacing="1" w:afterAutospacing="1"/>
      <w:jc w:val="both"/>
    </w:pPr>
    <w:rPr>
      <w:rFonts w:ascii="Tahoma" w:hAnsi="Tahoma" w:cs="Tahoma"/>
      <w:sz w:val="20"/>
      <w:szCs w:val="20"/>
      <w:lang w:val="en-US" w:eastAsia="en-US"/>
    </w:rPr>
  </w:style>
  <w:style w:type="paragraph" w:customStyle="1" w:styleId="2">
    <w:name w:val="Знак2"/>
    <w:basedOn w:val="a"/>
    <w:qFormat/>
    <w:rsid w:val="00B41FDC"/>
    <w:pPr>
      <w:spacing w:after="160" w:line="240" w:lineRule="exact"/>
    </w:pPr>
    <w:rPr>
      <w:rFonts w:ascii="Verdana" w:hAnsi="Verdana"/>
      <w:sz w:val="20"/>
      <w:szCs w:val="20"/>
      <w:lang w:val="en-US" w:eastAsia="en-US"/>
    </w:rPr>
  </w:style>
  <w:style w:type="paragraph" w:customStyle="1" w:styleId="af">
    <w:name w:val="Спис_заголовок"/>
    <w:basedOn w:val="a"/>
    <w:next w:val="aa"/>
    <w:qFormat/>
    <w:rsid w:val="00B41FDC"/>
    <w:pPr>
      <w:keepNext/>
      <w:keepLines/>
      <w:tabs>
        <w:tab w:val="left" w:pos="0"/>
      </w:tabs>
      <w:spacing w:before="60" w:after="60"/>
      <w:jc w:val="both"/>
    </w:pPr>
    <w:rPr>
      <w:szCs w:val="20"/>
    </w:rPr>
  </w:style>
  <w:style w:type="paragraph" w:styleId="af0">
    <w:name w:val="No Spacing"/>
    <w:uiPriority w:val="1"/>
    <w:qFormat/>
    <w:rsid w:val="006C365C"/>
    <w:rPr>
      <w:sz w:val="24"/>
      <w:szCs w:val="24"/>
    </w:rPr>
  </w:style>
  <w:style w:type="paragraph" w:styleId="af1">
    <w:name w:val="List Paragraph"/>
    <w:basedOn w:val="a"/>
    <w:uiPriority w:val="34"/>
    <w:qFormat/>
    <w:rsid w:val="006C365C"/>
    <w:pPr>
      <w:ind w:left="720"/>
      <w:contextualSpacing/>
    </w:pPr>
  </w:style>
  <w:style w:type="paragraph" w:customStyle="1" w:styleId="af2">
    <w:name w:val="Содержимое врезки"/>
    <w:basedOn w:val="a"/>
    <w:qFormat/>
  </w:style>
  <w:style w:type="table" w:styleId="af3">
    <w:name w:val="Table Grid"/>
    <w:basedOn w:val="a1"/>
    <w:rsid w:val="004D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mensk-du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487E-14A9-4C4D-8DFE-060AEC8D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372</Words>
  <Characters>2121</Characters>
  <Application>Microsoft Office Word</Application>
  <DocSecurity>0</DocSecurity>
  <Lines>17</Lines>
  <Paragraphs>4</Paragraphs>
  <ScaleCrop>false</ScaleCrop>
  <Company>MoBIL GROUP</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Дума КГО</cp:lastModifiedBy>
  <cp:revision>16</cp:revision>
  <cp:lastPrinted>2023-10-20T08:24:00Z</cp:lastPrinted>
  <dcterms:created xsi:type="dcterms:W3CDTF">2021-05-11T07:26:00Z</dcterms:created>
  <dcterms:modified xsi:type="dcterms:W3CDTF">2023-10-20T08:38:00Z</dcterms:modified>
  <dc:language>ru-RU</dc:language>
</cp:coreProperties>
</file>